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38B83"/>
          <w:sz w:val="42"/>
        </w:rPr>
        <w:t>Ausleihzettel für Mitarbeiter</w:t>
      </w:r>
    </w:p>
    <w:p>
      <w:pPr>
        <w:spacing w:after="320"/>
      </w:pPr>
      <w:r>
        <w:t>Arbeitsmittel · Betriebsausstattung · Interne Ausgabe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5102"/>
        <w:gridCol w:w="2268"/>
        <w:gridCol w:w="5102"/>
      </w:tblGrid>
      <w:tr>
        <w:tc>
          <w:tcPr>
            <w:tcW w:type="dxa" w:w="3841"/>
          </w:tcPr>
          <w:p>
            <w:r>
              <w:rPr>
                <w:b/>
                <w:sz w:val="16"/>
              </w:rPr>
              <w:t>Unternehmen / Standort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  <w:tc>
          <w:tcPr>
            <w:tcW w:type="dxa" w:w="3841"/>
          </w:tcPr>
          <w:p>
            <w:r>
              <w:rPr>
                <w:b/>
                <w:sz w:val="16"/>
              </w:rPr>
              <w:t>Name des Mitarbeiters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</w:tr>
      <w:tr>
        <w:tc>
          <w:tcPr>
            <w:tcW w:type="dxa" w:w="3841"/>
          </w:tcPr>
          <w:p>
            <w:r>
              <w:rPr>
                <w:b/>
                <w:sz w:val="16"/>
              </w:rPr>
              <w:t>Abteilung / Personal-Nr.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  <w:tc>
          <w:tcPr>
            <w:tcW w:type="dxa" w:w="3841"/>
          </w:tcPr>
          <w:p>
            <w:r>
              <w:rPr>
                <w:b/>
                <w:sz w:val="16"/>
              </w:rPr>
              <w:t>Ausgegeben von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</w:tr>
      <w:tr>
        <w:tc>
          <w:tcPr>
            <w:tcW w:type="dxa" w:w="3841"/>
          </w:tcPr>
          <w:p>
            <w:r>
              <w:rPr>
                <w:b/>
                <w:sz w:val="16"/>
              </w:rPr>
              <w:t>Ausgabedatum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  <w:tc>
          <w:tcPr>
            <w:tcW w:type="dxa" w:w="3841"/>
          </w:tcPr>
          <w:p>
            <w:r>
              <w:rPr>
                <w:b/>
                <w:sz w:val="16"/>
              </w:rPr>
              <w:t>Vereinbarte Rückgabe</w:t>
            </w:r>
          </w:p>
        </w:tc>
        <w:tc>
          <w:tcPr>
            <w:tcW w:type="dxa" w:w="3841"/>
          </w:tcPr>
          <w:p>
            <w:r>
              <w:t>_____________________</w:t>
            </w:r>
          </w:p>
        </w:tc>
      </w:tr>
    </w:tbl>
    <w:p>
      <w:r>
        <w:rPr>
          <w:b/>
        </w:rPr>
        <w:t>Ausgeliehene Positionen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95"/>
        <w:gridCol w:w="2195"/>
        <w:gridCol w:w="2195"/>
        <w:gridCol w:w="2195"/>
        <w:gridCol w:w="2195"/>
        <w:gridCol w:w="2195"/>
        <w:gridCol w:w="2195"/>
      </w:tblGrid>
      <w:tr>
        <w:tc>
          <w:tcPr>
            <w:tcW w:type="dxa" w:w="2195"/>
            <w:shd w:fill="238B83"/>
          </w:tcPr>
          <w:p>
            <w:r>
              <w:rPr>
                <w:b/>
                <w:color w:val="FFFFFF"/>
                <w:sz w:val="15"/>
              </w:rPr>
              <w:t>Nr.</w:t>
            </w:r>
          </w:p>
        </w:tc>
        <w:tc>
          <w:tcPr>
            <w:tcW w:type="dxa" w:w="2195"/>
            <w:shd w:fill="238B83"/>
          </w:tcPr>
          <w:p>
            <w:r>
              <w:rPr>
                <w:b/>
                <w:color w:val="FFFFFF"/>
                <w:sz w:val="15"/>
              </w:rPr>
              <w:t>Arbeitsmittel</w:t>
            </w:r>
          </w:p>
        </w:tc>
        <w:tc>
          <w:tcPr>
            <w:tcW w:type="dxa" w:w="2195"/>
            <w:shd w:fill="238B83"/>
          </w:tcPr>
          <w:p>
            <w:r>
              <w:rPr>
                <w:b/>
                <w:color w:val="FFFFFF"/>
                <w:sz w:val="15"/>
              </w:rPr>
              <w:t>Inventar- / Serien-Nr.</w:t>
            </w:r>
          </w:p>
        </w:tc>
        <w:tc>
          <w:tcPr>
            <w:tcW w:type="dxa" w:w="2195"/>
            <w:shd w:fill="238B83"/>
          </w:tcPr>
          <w:p>
            <w:r>
              <w:rPr>
                <w:b/>
                <w:color w:val="FFFFFF"/>
                <w:sz w:val="15"/>
              </w:rPr>
              <w:t>Anzahl</w:t>
            </w:r>
          </w:p>
        </w:tc>
        <w:tc>
          <w:tcPr>
            <w:tcW w:type="dxa" w:w="2195"/>
            <w:shd w:fill="238B83"/>
          </w:tcPr>
          <w:p>
            <w:r>
              <w:rPr>
                <w:b/>
                <w:color w:val="FFFFFF"/>
                <w:sz w:val="15"/>
              </w:rPr>
              <w:t>Zubehör / Zustand</w:t>
            </w:r>
          </w:p>
        </w:tc>
        <w:tc>
          <w:tcPr>
            <w:tcW w:type="dxa" w:w="2195"/>
            <w:shd w:fill="238B83"/>
          </w:tcPr>
          <w:p>
            <w:r>
              <w:rPr>
                <w:b/>
                <w:color w:val="FFFFFF"/>
                <w:sz w:val="15"/>
              </w:rPr>
              <w:t>Rückgabe am</w:t>
            </w:r>
          </w:p>
        </w:tc>
        <w:tc>
          <w:tcPr>
            <w:tcW w:type="dxa" w:w="2195"/>
            <w:shd w:fill="238B83"/>
          </w:tcPr>
          <w:p>
            <w:r>
              <w:rPr>
                <w:b/>
                <w:color w:val="FFFFFF"/>
                <w:sz w:val="15"/>
              </w:rPr>
              <w:t>Bemerkung</w:t>
            </w:r>
          </w:p>
        </w:tc>
      </w:tr>
      <w:tr>
        <w:tc>
          <w:tcPr>
            <w:tcW w:type="dxa" w:w="2195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Firmenlaptop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IT-2026-014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Netzteil, einwandfrei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30.11.2026</w:t>
            </w:r>
          </w:p>
        </w:tc>
        <w:tc>
          <w:tcPr>
            <w:tcW w:type="dxa" w:w="2195"/>
          </w:tcPr>
          <w:p>
            <w:r>
              <w:rPr>
                <w:sz w:val="16"/>
              </w:rPr>
              <w:t>Projektbezogene Ausgabe</w:t>
            </w:r>
          </w:p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  <w:tr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  <w:tc>
          <w:tcPr>
            <w:tcW w:type="dxa" w:w="2195"/>
          </w:tcPr>
          <w:p/>
        </w:tc>
      </w:tr>
    </w:tbl>
    <w:p>
      <w:r>
        <w:rPr>
          <w:i/>
        </w:rPr>
        <w:t>Arbeitsmittel und Zubehör bei Ausgabe und Rückgabe dokumentieren; interne Regeln beachten.</w:t>
      </w:r>
    </w:p>
    <w:p>
      <w:r>
        <w:t>Unterschrift Entleiher: ____________________     Ausgabe: ____________________     Rückgabe: ____________________</w:t>
      </w:r>
    </w:p>
    <w:sectPr w:rsidR="00FC693F" w:rsidRPr="0006063C" w:rsidSect="00034616">
      <w:footerReference w:type="default" r:id="rId9"/>
      <w:pgSz w:w="16838" w:h="11906" w:orient="landscape"/>
      <w:pgMar w:top="737" w:right="737" w:bottom="85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hyperlink r:id="rId1">
      <w:r>
        <w:rPr>
          <w:color w:val="969FA8"/>
          <w:sz w:val="14"/>
        </w:rPr>
        <w:t>Verleih-System.de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verleih-system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